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25D" w:rsidRPr="00880BA4" w:rsidRDefault="0052625D" w:rsidP="0052625D">
      <w:pPr>
        <w:pStyle w:val="ConsPlusNormal"/>
        <w:jc w:val="right"/>
        <w:outlineLvl w:val="0"/>
      </w:pPr>
      <w:bookmarkStart w:id="0" w:name="_GoBack"/>
      <w:bookmarkEnd w:id="0"/>
      <w:r w:rsidRPr="00880BA4">
        <w:t>Приложение N 2</w:t>
      </w:r>
    </w:p>
    <w:p w:rsidR="0052625D" w:rsidRPr="00880BA4" w:rsidRDefault="0052625D" w:rsidP="0052625D">
      <w:pPr>
        <w:pStyle w:val="ConsPlusNormal"/>
        <w:jc w:val="right"/>
      </w:pPr>
      <w:r w:rsidRPr="00880BA4">
        <w:t>к приказу Министерства труда</w:t>
      </w:r>
    </w:p>
    <w:p w:rsidR="0052625D" w:rsidRPr="00880BA4" w:rsidRDefault="0052625D" w:rsidP="0052625D">
      <w:pPr>
        <w:pStyle w:val="ConsPlusNormal"/>
        <w:jc w:val="right"/>
      </w:pPr>
      <w:r w:rsidRPr="00880BA4">
        <w:t>и социальной защиты</w:t>
      </w:r>
    </w:p>
    <w:p w:rsidR="0052625D" w:rsidRPr="00880BA4" w:rsidRDefault="0052625D" w:rsidP="0052625D">
      <w:pPr>
        <w:pStyle w:val="ConsPlusNormal"/>
        <w:jc w:val="right"/>
      </w:pPr>
      <w:r w:rsidRPr="00880BA4">
        <w:t>Российской Федерации</w:t>
      </w:r>
    </w:p>
    <w:p w:rsidR="0052625D" w:rsidRPr="00880BA4" w:rsidRDefault="0052625D" w:rsidP="0052625D">
      <w:pPr>
        <w:pStyle w:val="ConsPlusNormal"/>
        <w:jc w:val="right"/>
      </w:pPr>
      <w:r w:rsidRPr="00880BA4">
        <w:t>от 7 октября 2013 г. N 530н</w:t>
      </w:r>
    </w:p>
    <w:p w:rsidR="0052625D" w:rsidRPr="00880BA4" w:rsidRDefault="0052625D" w:rsidP="0052625D">
      <w:pPr>
        <w:pStyle w:val="ConsPlusNormal"/>
        <w:jc w:val="right"/>
      </w:pPr>
    </w:p>
    <w:p w:rsidR="0052625D" w:rsidRPr="00880BA4" w:rsidRDefault="0052625D" w:rsidP="0052625D">
      <w:pPr>
        <w:pStyle w:val="ConsPlusTitle"/>
        <w:jc w:val="center"/>
      </w:pPr>
      <w:bookmarkStart w:id="1" w:name="P316"/>
      <w:bookmarkEnd w:id="1"/>
      <w:r w:rsidRPr="00880BA4">
        <w:t>ТРЕБОВАНИЯ</w:t>
      </w:r>
    </w:p>
    <w:p w:rsidR="0052625D" w:rsidRPr="00880BA4" w:rsidRDefault="0052625D" w:rsidP="0052625D">
      <w:pPr>
        <w:pStyle w:val="ConsPlusTitle"/>
        <w:jc w:val="center"/>
      </w:pPr>
      <w:r w:rsidRPr="00880BA4">
        <w:t>К ДОЛЖНОСТЯМ, ЗАМЕЩЕНИЕ КОТОРЫХ ВЛЕЧЕТ ЗА СОБОЙ РАЗМЕЩЕНИЕ</w:t>
      </w:r>
    </w:p>
    <w:p w:rsidR="0052625D" w:rsidRPr="00880BA4" w:rsidRDefault="0052625D" w:rsidP="0052625D">
      <w:pPr>
        <w:pStyle w:val="ConsPlusTitle"/>
        <w:jc w:val="center"/>
      </w:pPr>
      <w:r w:rsidRPr="00880BA4">
        <w:t>СВЕДЕНИЙ О ДОХОДАХ, РАСХОДАХ, ОБ ИМУЩЕСТВЕ И ОБЯЗАТЕЛЬСТВАХ</w:t>
      </w:r>
    </w:p>
    <w:p w:rsidR="0052625D" w:rsidRPr="00880BA4" w:rsidRDefault="0052625D" w:rsidP="0052625D">
      <w:pPr>
        <w:pStyle w:val="ConsPlusTitle"/>
        <w:jc w:val="center"/>
      </w:pPr>
      <w:r w:rsidRPr="00880BA4">
        <w:t>ИМУЩЕСТВЕННОГО ХАРАКТЕРА</w:t>
      </w:r>
    </w:p>
    <w:p w:rsidR="0052625D" w:rsidRPr="00880BA4" w:rsidRDefault="0052625D" w:rsidP="0052625D">
      <w:pPr>
        <w:pStyle w:val="ConsPlusNormal"/>
        <w:jc w:val="both"/>
      </w:pPr>
    </w:p>
    <w:p w:rsidR="0052625D" w:rsidRPr="00880BA4" w:rsidRDefault="0052625D" w:rsidP="0052625D">
      <w:pPr>
        <w:pStyle w:val="ConsPlusNormal"/>
        <w:ind w:firstLine="540"/>
        <w:jc w:val="both"/>
      </w:pPr>
      <w:proofErr w:type="gramStart"/>
      <w:r w:rsidRPr="00880BA4">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w:t>
      </w:r>
      <w:proofErr w:type="gramEnd"/>
      <w:r w:rsidRPr="00880BA4">
        <w:t xml:space="preserve">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52625D" w:rsidRPr="00880BA4" w:rsidRDefault="0052625D" w:rsidP="0052625D">
      <w:pPr>
        <w:pStyle w:val="ConsPlusNormal"/>
        <w:spacing w:before="220"/>
        <w:ind w:firstLine="540"/>
        <w:jc w:val="both"/>
      </w:pPr>
      <w:r w:rsidRPr="00880BA4">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52625D" w:rsidRPr="00880BA4" w:rsidRDefault="0052625D" w:rsidP="0052625D">
      <w:pPr>
        <w:pStyle w:val="ConsPlusNormal"/>
        <w:spacing w:before="220"/>
        <w:ind w:firstLine="540"/>
        <w:jc w:val="both"/>
      </w:pPr>
      <w:r w:rsidRPr="00880BA4">
        <w:t>1) государственные должности Российской Федерации;</w:t>
      </w:r>
    </w:p>
    <w:p w:rsidR="0052625D" w:rsidRPr="00880BA4" w:rsidRDefault="0052625D" w:rsidP="0052625D">
      <w:pPr>
        <w:pStyle w:val="ConsPlusNormal"/>
        <w:spacing w:before="220"/>
        <w:ind w:firstLine="540"/>
        <w:jc w:val="both"/>
      </w:pPr>
      <w:r w:rsidRPr="00880BA4">
        <w:t>2) должности председателя Банка России, заместителя председателя Банка России, члена совета директоров Банка России;</w:t>
      </w:r>
    </w:p>
    <w:p w:rsidR="0052625D" w:rsidRPr="00880BA4" w:rsidRDefault="0052625D" w:rsidP="0052625D">
      <w:pPr>
        <w:pStyle w:val="ConsPlusNormal"/>
        <w:spacing w:before="220"/>
        <w:ind w:firstLine="540"/>
        <w:jc w:val="both"/>
      </w:pPr>
      <w:r w:rsidRPr="00880BA4">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52625D" w:rsidRPr="00880BA4" w:rsidRDefault="0052625D" w:rsidP="0052625D">
      <w:pPr>
        <w:pStyle w:val="ConsPlusNormal"/>
        <w:spacing w:before="220"/>
        <w:ind w:firstLine="540"/>
        <w:jc w:val="both"/>
      </w:pPr>
      <w:r w:rsidRPr="00880BA4">
        <w:t>4) должности федеральной государственной гражданской службы указанные в разделе 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&lt;1&gt; (далее - Перечень, утвержденный Указом Президента Российской Федерации N 557);</w:t>
      </w:r>
    </w:p>
    <w:p w:rsidR="0052625D" w:rsidRPr="00880BA4" w:rsidRDefault="0052625D" w:rsidP="0052625D">
      <w:pPr>
        <w:pStyle w:val="ConsPlusNormal"/>
        <w:spacing w:before="220"/>
        <w:ind w:firstLine="540"/>
        <w:jc w:val="both"/>
      </w:pPr>
      <w:r w:rsidRPr="00880BA4">
        <w:t>--------------------------------</w:t>
      </w:r>
    </w:p>
    <w:p w:rsidR="0052625D" w:rsidRPr="00880BA4" w:rsidRDefault="0052625D" w:rsidP="0052625D">
      <w:pPr>
        <w:pStyle w:val="ConsPlusNormal"/>
        <w:spacing w:before="220"/>
        <w:ind w:firstLine="540"/>
        <w:jc w:val="both"/>
      </w:pPr>
      <w:r w:rsidRPr="00880BA4">
        <w:t>&lt;1&gt; Собрание законодательства Российской Федерации, 2009, N 21, ст. 2542; 2012, N 4, ст. 471; N 14, ст. 1616.</w:t>
      </w:r>
    </w:p>
    <w:p w:rsidR="0052625D" w:rsidRPr="00880BA4" w:rsidRDefault="0052625D" w:rsidP="0052625D">
      <w:pPr>
        <w:pStyle w:val="ConsPlusNormal"/>
        <w:jc w:val="both"/>
      </w:pPr>
    </w:p>
    <w:p w:rsidR="0052625D" w:rsidRPr="00880BA4" w:rsidRDefault="0052625D" w:rsidP="0052625D">
      <w:pPr>
        <w:pStyle w:val="ConsPlusNormal"/>
        <w:ind w:firstLine="540"/>
        <w:jc w:val="both"/>
      </w:pPr>
      <w:r w:rsidRPr="00880BA4">
        <w:t>5) должности военной службы и федеральной государственной службы иных видов, указанные в разделе II Перечня, утвержденного Указом Президента Российской Федерации N 557;</w:t>
      </w:r>
    </w:p>
    <w:p w:rsidR="0052625D" w:rsidRPr="00880BA4" w:rsidRDefault="0052625D" w:rsidP="0052625D">
      <w:pPr>
        <w:pStyle w:val="ConsPlusNormal"/>
        <w:spacing w:before="220"/>
        <w:ind w:firstLine="540"/>
        <w:jc w:val="both"/>
      </w:pPr>
      <w:r w:rsidRPr="00880BA4">
        <w:t xml:space="preserve">6) должности федеральной государственной гражданской службы высшей и главной группы </w:t>
      </w:r>
      <w:r w:rsidRPr="00880BA4">
        <w:lastRenderedPageBreak/>
        <w:t>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разделом III Перечня, утвержденного Указом Президента Российской Федерации N 557;</w:t>
      </w:r>
    </w:p>
    <w:p w:rsidR="0052625D" w:rsidRPr="00880BA4" w:rsidRDefault="0052625D" w:rsidP="0052625D">
      <w:pPr>
        <w:pStyle w:val="ConsPlusNormal"/>
        <w:spacing w:before="220"/>
        <w:ind w:firstLine="540"/>
        <w:jc w:val="both"/>
      </w:pPr>
      <w:r w:rsidRPr="00880BA4">
        <w:t>7) следующие должности в Банке России:</w:t>
      </w:r>
    </w:p>
    <w:p w:rsidR="0052625D" w:rsidRPr="00880BA4" w:rsidRDefault="0052625D" w:rsidP="0052625D">
      <w:pPr>
        <w:pStyle w:val="ConsPlusNormal"/>
        <w:spacing w:before="220"/>
        <w:ind w:firstLine="540"/>
        <w:jc w:val="both"/>
      </w:pPr>
      <w:r w:rsidRPr="00880BA4">
        <w:t>центральный аппарат:</w:t>
      </w:r>
    </w:p>
    <w:p w:rsidR="0052625D" w:rsidRPr="00880BA4" w:rsidRDefault="0052625D" w:rsidP="0052625D">
      <w:pPr>
        <w:pStyle w:val="ConsPlusNormal"/>
        <w:spacing w:before="220"/>
        <w:ind w:firstLine="540"/>
        <w:jc w:val="both"/>
      </w:pPr>
      <w:r w:rsidRPr="00880BA4">
        <w:t>главный аудитор;</w:t>
      </w:r>
    </w:p>
    <w:p w:rsidR="0052625D" w:rsidRPr="00880BA4" w:rsidRDefault="0052625D" w:rsidP="0052625D">
      <w:pPr>
        <w:pStyle w:val="ConsPlusNormal"/>
        <w:spacing w:before="220"/>
        <w:ind w:firstLine="540"/>
        <w:jc w:val="both"/>
      </w:pPr>
      <w:r w:rsidRPr="00880BA4">
        <w:t>директор департамента;</w:t>
      </w:r>
    </w:p>
    <w:p w:rsidR="0052625D" w:rsidRPr="00880BA4" w:rsidRDefault="0052625D" w:rsidP="0052625D">
      <w:pPr>
        <w:pStyle w:val="ConsPlusNormal"/>
        <w:spacing w:before="220"/>
        <w:ind w:firstLine="540"/>
        <w:jc w:val="both"/>
      </w:pPr>
      <w:r w:rsidRPr="00880BA4">
        <w:t>начальник департамента;</w:t>
      </w:r>
    </w:p>
    <w:p w:rsidR="0052625D" w:rsidRPr="00880BA4" w:rsidRDefault="0052625D" w:rsidP="0052625D">
      <w:pPr>
        <w:pStyle w:val="ConsPlusNormal"/>
        <w:spacing w:before="220"/>
        <w:ind w:firstLine="540"/>
        <w:jc w:val="both"/>
      </w:pPr>
      <w:r w:rsidRPr="00880BA4">
        <w:t>начальник главного управления;</w:t>
      </w:r>
    </w:p>
    <w:p w:rsidR="0052625D" w:rsidRPr="00880BA4" w:rsidRDefault="0052625D" w:rsidP="0052625D">
      <w:pPr>
        <w:pStyle w:val="ConsPlusNormal"/>
        <w:spacing w:before="220"/>
        <w:ind w:firstLine="540"/>
        <w:jc w:val="both"/>
      </w:pPr>
      <w:r w:rsidRPr="00880BA4">
        <w:t>территориальные учреждения:</w:t>
      </w:r>
    </w:p>
    <w:p w:rsidR="0052625D" w:rsidRPr="00880BA4" w:rsidRDefault="0052625D" w:rsidP="0052625D">
      <w:pPr>
        <w:pStyle w:val="ConsPlusNormal"/>
        <w:spacing w:before="220"/>
        <w:ind w:firstLine="540"/>
        <w:jc w:val="both"/>
      </w:pPr>
      <w:r w:rsidRPr="00880BA4">
        <w:t>начальник главного управления;</w:t>
      </w:r>
    </w:p>
    <w:p w:rsidR="0052625D" w:rsidRPr="00880BA4" w:rsidRDefault="0052625D" w:rsidP="0052625D">
      <w:pPr>
        <w:pStyle w:val="ConsPlusNormal"/>
        <w:spacing w:before="220"/>
        <w:ind w:firstLine="540"/>
        <w:jc w:val="both"/>
      </w:pPr>
      <w:r w:rsidRPr="00880BA4">
        <w:t>начальник московского главного территориального управления;</w:t>
      </w:r>
    </w:p>
    <w:p w:rsidR="0052625D" w:rsidRPr="00880BA4" w:rsidRDefault="0052625D" w:rsidP="0052625D">
      <w:pPr>
        <w:pStyle w:val="ConsPlusNormal"/>
        <w:spacing w:before="220"/>
        <w:ind w:firstLine="540"/>
        <w:jc w:val="both"/>
      </w:pPr>
      <w:r w:rsidRPr="00880BA4">
        <w:t>председатель Национального банка;</w:t>
      </w:r>
    </w:p>
    <w:p w:rsidR="0052625D" w:rsidRPr="00880BA4" w:rsidRDefault="0052625D" w:rsidP="0052625D">
      <w:pPr>
        <w:pStyle w:val="ConsPlusNormal"/>
        <w:spacing w:before="220"/>
        <w:ind w:firstLine="540"/>
        <w:jc w:val="both"/>
      </w:pPr>
      <w:r w:rsidRPr="00880BA4">
        <w:t>8) следующие должности в фондах, корпорациях и организациях:</w:t>
      </w:r>
    </w:p>
    <w:p w:rsidR="0052625D" w:rsidRPr="00880BA4" w:rsidRDefault="0052625D" w:rsidP="0052625D">
      <w:pPr>
        <w:pStyle w:val="ConsPlusNormal"/>
        <w:spacing w:before="220"/>
        <w:ind w:firstLine="540"/>
        <w:jc w:val="both"/>
      </w:pPr>
      <w:r w:rsidRPr="00880BA4">
        <w:t>руководитель (единоличный исполнительный орган);</w:t>
      </w:r>
    </w:p>
    <w:p w:rsidR="0052625D" w:rsidRPr="00880BA4" w:rsidRDefault="0052625D" w:rsidP="0052625D">
      <w:pPr>
        <w:pStyle w:val="ConsPlusNormal"/>
        <w:spacing w:before="220"/>
        <w:ind w:firstLine="540"/>
        <w:jc w:val="both"/>
      </w:pPr>
      <w:r w:rsidRPr="00880BA4">
        <w:t>заместитель руководителя;</w:t>
      </w:r>
    </w:p>
    <w:p w:rsidR="0052625D" w:rsidRPr="00880BA4" w:rsidRDefault="0052625D" w:rsidP="0052625D">
      <w:pPr>
        <w:pStyle w:val="ConsPlusNormal"/>
        <w:spacing w:before="220"/>
        <w:ind w:firstLine="540"/>
        <w:jc w:val="both"/>
      </w:pPr>
      <w:r w:rsidRPr="00880BA4">
        <w:t xml:space="preserve">член правления (коллегиального исполнительного органа), исполнение </w:t>
      </w:r>
      <w:proofErr w:type="gramStart"/>
      <w:r w:rsidRPr="00880BA4">
        <w:t>обязанностей</w:t>
      </w:r>
      <w:proofErr w:type="gramEnd"/>
      <w:r w:rsidRPr="00880BA4">
        <w:t xml:space="preserve"> по которой осуществляется на постоянной основе;</w:t>
      </w:r>
    </w:p>
    <w:p w:rsidR="0052625D" w:rsidRPr="00880BA4" w:rsidRDefault="0052625D" w:rsidP="0052625D">
      <w:pPr>
        <w:pStyle w:val="ConsPlusNormal"/>
        <w:spacing w:before="220"/>
        <w:ind w:firstLine="540"/>
        <w:jc w:val="both"/>
      </w:pPr>
      <w:r w:rsidRPr="00880BA4">
        <w:t>руководитель самостоятельного структурного подразделения (департамента, управления, отдела);</w:t>
      </w:r>
    </w:p>
    <w:p w:rsidR="0052625D" w:rsidRPr="00880BA4" w:rsidRDefault="0052625D" w:rsidP="0052625D">
      <w:pPr>
        <w:pStyle w:val="ConsPlusNormal"/>
        <w:spacing w:before="220"/>
        <w:ind w:firstLine="540"/>
        <w:jc w:val="both"/>
      </w:pPr>
      <w:r w:rsidRPr="00880BA4">
        <w:t>заместитель руководителя самостоятельного структурного подразделения (департамента, управления, отдела);</w:t>
      </w:r>
    </w:p>
    <w:p w:rsidR="0052625D" w:rsidRPr="00880BA4" w:rsidRDefault="0052625D" w:rsidP="0052625D">
      <w:pPr>
        <w:pStyle w:val="ConsPlusNormal"/>
        <w:spacing w:before="220"/>
        <w:ind w:firstLine="540"/>
        <w:jc w:val="both"/>
      </w:pPr>
      <w:r w:rsidRPr="00880BA4">
        <w:t>руководитель территориального органа фонда, филиала корпорации, организации;</w:t>
      </w:r>
    </w:p>
    <w:p w:rsidR="0052625D" w:rsidRPr="00880BA4" w:rsidRDefault="0052625D" w:rsidP="0052625D">
      <w:pPr>
        <w:pStyle w:val="ConsPlusNormal"/>
        <w:spacing w:before="220"/>
        <w:ind w:firstLine="540"/>
        <w:jc w:val="both"/>
      </w:pPr>
      <w:r w:rsidRPr="00880BA4">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52625D" w:rsidRPr="00880BA4" w:rsidRDefault="0052625D" w:rsidP="0052625D">
      <w:pPr>
        <w:pStyle w:val="ConsPlusNormal"/>
        <w:spacing w:before="220"/>
        <w:ind w:firstLine="540"/>
        <w:jc w:val="both"/>
      </w:pPr>
      <w:r w:rsidRPr="00880BA4">
        <w:t>руководитель (единоличный исполнительный орган);</w:t>
      </w:r>
    </w:p>
    <w:p w:rsidR="0052625D" w:rsidRPr="00880BA4" w:rsidRDefault="0052625D" w:rsidP="0052625D">
      <w:pPr>
        <w:pStyle w:val="ConsPlusNormal"/>
        <w:spacing w:before="220"/>
        <w:ind w:firstLine="540"/>
        <w:jc w:val="both"/>
      </w:pPr>
      <w:r w:rsidRPr="00880BA4">
        <w:t>заместитель руководителя;</w:t>
      </w:r>
    </w:p>
    <w:p w:rsidR="0052625D" w:rsidRPr="00880BA4" w:rsidRDefault="0052625D" w:rsidP="0052625D">
      <w:pPr>
        <w:pStyle w:val="ConsPlusNormal"/>
        <w:spacing w:before="220"/>
        <w:ind w:firstLine="540"/>
        <w:jc w:val="both"/>
      </w:pPr>
      <w:r w:rsidRPr="00880BA4">
        <w:t>главный бухгалтер;</w:t>
      </w:r>
    </w:p>
    <w:p w:rsidR="0052625D" w:rsidRPr="00880BA4" w:rsidRDefault="0052625D" w:rsidP="0052625D">
      <w:pPr>
        <w:pStyle w:val="ConsPlusNormal"/>
        <w:spacing w:before="220"/>
        <w:ind w:firstLine="540"/>
        <w:jc w:val="both"/>
      </w:pPr>
      <w:r w:rsidRPr="00880BA4">
        <w:t xml:space="preserve">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w:t>
      </w:r>
      <w:proofErr w:type="gramStart"/>
      <w:r w:rsidRPr="00880BA4">
        <w:t>полномочия</w:t>
      </w:r>
      <w:proofErr w:type="gramEnd"/>
      <w:r w:rsidRPr="00880BA4">
        <w:t xml:space="preserve"> которого входит:</w:t>
      </w:r>
    </w:p>
    <w:p w:rsidR="0052625D" w:rsidRPr="00880BA4" w:rsidRDefault="0052625D" w:rsidP="0052625D">
      <w:pPr>
        <w:pStyle w:val="ConsPlusNormal"/>
        <w:spacing w:before="220"/>
        <w:ind w:firstLine="540"/>
        <w:jc w:val="both"/>
      </w:pPr>
      <w:r w:rsidRPr="00880BA4">
        <w:t xml:space="preserve">распределение бюджетных ассигнований, субсидий, межбюджетных трансфертов, а также </w:t>
      </w:r>
      <w:r w:rsidRPr="00880BA4">
        <w:lastRenderedPageBreak/>
        <w:t>распределение ограниченных ресурсов;</w:t>
      </w:r>
    </w:p>
    <w:p w:rsidR="0052625D" w:rsidRPr="00880BA4" w:rsidRDefault="0052625D" w:rsidP="0052625D">
      <w:pPr>
        <w:pStyle w:val="ConsPlusNormal"/>
        <w:spacing w:before="220"/>
        <w:ind w:firstLine="540"/>
        <w:jc w:val="both"/>
      </w:pPr>
      <w:r w:rsidRPr="00880BA4">
        <w:t>осуществление государственных закупок либо выдача лицензий и разрешений;</w:t>
      </w:r>
    </w:p>
    <w:p w:rsidR="0052625D" w:rsidRPr="00880BA4" w:rsidRDefault="0052625D" w:rsidP="0052625D">
      <w:pPr>
        <w:pStyle w:val="ConsPlusNormal"/>
        <w:spacing w:before="220"/>
        <w:ind w:firstLine="540"/>
        <w:jc w:val="both"/>
      </w:pPr>
      <w:r w:rsidRPr="00880BA4">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52625D" w:rsidRPr="00880BA4" w:rsidRDefault="0052625D" w:rsidP="0052625D">
      <w:pPr>
        <w:pStyle w:val="ConsPlusNormal"/>
        <w:jc w:val="both"/>
      </w:pPr>
    </w:p>
    <w:p w:rsidR="0052625D" w:rsidRPr="00880BA4" w:rsidRDefault="0052625D" w:rsidP="0052625D">
      <w:pPr>
        <w:pStyle w:val="ConsPlusNormal"/>
        <w:jc w:val="both"/>
      </w:pPr>
    </w:p>
    <w:p w:rsidR="0052625D" w:rsidRPr="00880BA4" w:rsidRDefault="0052625D" w:rsidP="0052625D">
      <w:pPr>
        <w:pStyle w:val="ConsPlusNormal"/>
        <w:pBdr>
          <w:top w:val="single" w:sz="6" w:space="0" w:color="auto"/>
        </w:pBdr>
        <w:spacing w:before="100" w:after="100"/>
        <w:jc w:val="both"/>
        <w:rPr>
          <w:sz w:val="2"/>
          <w:szCs w:val="2"/>
        </w:rPr>
      </w:pPr>
    </w:p>
    <w:p w:rsidR="0052625D" w:rsidRPr="00880BA4" w:rsidRDefault="0052625D" w:rsidP="0052625D"/>
    <w:p w:rsidR="0052625D" w:rsidRDefault="0052625D" w:rsidP="0052625D"/>
    <w:p w:rsidR="0052625D" w:rsidRPr="00880BA4" w:rsidRDefault="0052625D" w:rsidP="0052625D">
      <w:pPr>
        <w:pStyle w:val="ConsPlusNormal"/>
        <w:jc w:val="right"/>
        <w:outlineLvl w:val="0"/>
      </w:pPr>
      <w:r w:rsidRPr="00880BA4">
        <w:t>Приложение N 2</w:t>
      </w:r>
    </w:p>
    <w:p w:rsidR="0052625D" w:rsidRPr="00880BA4" w:rsidRDefault="0052625D" w:rsidP="0052625D">
      <w:pPr>
        <w:pStyle w:val="ConsPlusNormal"/>
        <w:jc w:val="right"/>
      </w:pPr>
      <w:r w:rsidRPr="00880BA4">
        <w:t>к приказу Министерства труда</w:t>
      </w:r>
    </w:p>
    <w:p w:rsidR="0052625D" w:rsidRPr="00880BA4" w:rsidRDefault="0052625D" w:rsidP="0052625D">
      <w:pPr>
        <w:pStyle w:val="ConsPlusNormal"/>
        <w:jc w:val="right"/>
      </w:pPr>
      <w:r w:rsidRPr="00880BA4">
        <w:t>и социальной защиты</w:t>
      </w:r>
    </w:p>
    <w:p w:rsidR="0052625D" w:rsidRPr="00880BA4" w:rsidRDefault="0052625D" w:rsidP="0052625D">
      <w:pPr>
        <w:pStyle w:val="ConsPlusNormal"/>
        <w:jc w:val="right"/>
      </w:pPr>
      <w:r w:rsidRPr="00880BA4">
        <w:t>Российской Федерации</w:t>
      </w:r>
    </w:p>
    <w:p w:rsidR="0052625D" w:rsidRPr="00880BA4" w:rsidRDefault="0052625D" w:rsidP="0052625D">
      <w:pPr>
        <w:pStyle w:val="ConsPlusNormal"/>
        <w:jc w:val="right"/>
      </w:pPr>
      <w:r w:rsidRPr="00880BA4">
        <w:t>от 7 октября 2013 г. N 530н</w:t>
      </w:r>
    </w:p>
    <w:p w:rsidR="0052625D" w:rsidRPr="00880BA4" w:rsidRDefault="0052625D" w:rsidP="0052625D">
      <w:pPr>
        <w:pStyle w:val="ConsPlusNormal"/>
        <w:jc w:val="right"/>
      </w:pPr>
    </w:p>
    <w:p w:rsidR="0052625D" w:rsidRPr="00880BA4" w:rsidRDefault="0052625D" w:rsidP="0052625D">
      <w:pPr>
        <w:pStyle w:val="ConsPlusTitle"/>
        <w:jc w:val="center"/>
      </w:pPr>
      <w:r w:rsidRPr="00880BA4">
        <w:t>ТРЕБОВАНИЯ</w:t>
      </w:r>
    </w:p>
    <w:p w:rsidR="0052625D" w:rsidRPr="00880BA4" w:rsidRDefault="0052625D" w:rsidP="0052625D">
      <w:pPr>
        <w:pStyle w:val="ConsPlusTitle"/>
        <w:jc w:val="center"/>
      </w:pPr>
      <w:r w:rsidRPr="00880BA4">
        <w:t>К ДОЛЖНОСТЯМ, ЗАМЕЩЕНИЕ КОТОРЫХ ВЛЕЧЕТ ЗА СОБОЙ РАЗМЕЩЕНИЕ</w:t>
      </w:r>
    </w:p>
    <w:p w:rsidR="0052625D" w:rsidRPr="00880BA4" w:rsidRDefault="0052625D" w:rsidP="0052625D">
      <w:pPr>
        <w:pStyle w:val="ConsPlusTitle"/>
        <w:jc w:val="center"/>
      </w:pPr>
      <w:r w:rsidRPr="00880BA4">
        <w:t>СВЕДЕНИЙ О ДОХОДАХ, РАСХОДАХ, ОБ ИМУЩЕСТВЕ И ОБЯЗАТЕЛЬСТВАХ</w:t>
      </w:r>
    </w:p>
    <w:p w:rsidR="0052625D" w:rsidRPr="00880BA4" w:rsidRDefault="0052625D" w:rsidP="0052625D">
      <w:pPr>
        <w:pStyle w:val="ConsPlusTitle"/>
        <w:jc w:val="center"/>
      </w:pPr>
      <w:r w:rsidRPr="00880BA4">
        <w:t>ИМУЩЕСТВЕННОГО ХАРАКТЕРА</w:t>
      </w:r>
    </w:p>
    <w:p w:rsidR="0052625D" w:rsidRPr="00880BA4" w:rsidRDefault="0052625D" w:rsidP="0052625D">
      <w:pPr>
        <w:pStyle w:val="ConsPlusNormal"/>
        <w:jc w:val="both"/>
      </w:pPr>
    </w:p>
    <w:p w:rsidR="0052625D" w:rsidRPr="00880BA4" w:rsidRDefault="0052625D" w:rsidP="0052625D">
      <w:pPr>
        <w:pStyle w:val="ConsPlusNormal"/>
        <w:ind w:firstLine="540"/>
        <w:jc w:val="both"/>
      </w:pPr>
      <w:proofErr w:type="gramStart"/>
      <w:r w:rsidRPr="00880BA4">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w:t>
      </w:r>
      <w:proofErr w:type="gramEnd"/>
      <w:r w:rsidRPr="00880BA4">
        <w:t xml:space="preserve">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52625D" w:rsidRPr="00880BA4" w:rsidRDefault="0052625D" w:rsidP="0052625D">
      <w:pPr>
        <w:pStyle w:val="ConsPlusNormal"/>
        <w:spacing w:before="220"/>
        <w:ind w:firstLine="540"/>
        <w:jc w:val="both"/>
      </w:pPr>
      <w:r w:rsidRPr="00880BA4">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52625D" w:rsidRPr="00880BA4" w:rsidRDefault="0052625D" w:rsidP="0052625D">
      <w:pPr>
        <w:pStyle w:val="ConsPlusNormal"/>
        <w:spacing w:before="220"/>
        <w:ind w:firstLine="540"/>
        <w:jc w:val="both"/>
      </w:pPr>
      <w:r w:rsidRPr="00880BA4">
        <w:t>1) государственные должности Российской Федерации;</w:t>
      </w:r>
    </w:p>
    <w:p w:rsidR="0052625D" w:rsidRPr="00880BA4" w:rsidRDefault="0052625D" w:rsidP="0052625D">
      <w:pPr>
        <w:pStyle w:val="ConsPlusNormal"/>
        <w:spacing w:before="220"/>
        <w:ind w:firstLine="540"/>
        <w:jc w:val="both"/>
      </w:pPr>
      <w:r w:rsidRPr="00880BA4">
        <w:t>2) должности председателя Банка России, заместителя председателя Банка России, члена совета директоров Банка России;</w:t>
      </w:r>
    </w:p>
    <w:p w:rsidR="0052625D" w:rsidRPr="00880BA4" w:rsidRDefault="0052625D" w:rsidP="0052625D">
      <w:pPr>
        <w:pStyle w:val="ConsPlusNormal"/>
        <w:spacing w:before="220"/>
        <w:ind w:firstLine="540"/>
        <w:jc w:val="both"/>
      </w:pPr>
      <w:r w:rsidRPr="00880BA4">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52625D" w:rsidRPr="00880BA4" w:rsidRDefault="0052625D" w:rsidP="0052625D">
      <w:pPr>
        <w:pStyle w:val="ConsPlusNormal"/>
        <w:spacing w:before="220"/>
        <w:ind w:firstLine="540"/>
        <w:jc w:val="both"/>
      </w:pPr>
      <w:proofErr w:type="gramStart"/>
      <w:r w:rsidRPr="00880BA4">
        <w:t xml:space="preserve">4) должности федеральной государственной гражданской службы указанные в разделе 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w:t>
      </w:r>
      <w:r w:rsidRPr="00880BA4">
        <w:lastRenderedPageBreak/>
        <w:t>характера своих супруги (супруга) и несовершеннолетних детей, утвержденного Указом Президента Российской</w:t>
      </w:r>
      <w:proofErr w:type="gramEnd"/>
      <w:r w:rsidRPr="00880BA4">
        <w:t xml:space="preserve"> Федерации от 18 мая 2009 г. N 557 &lt;1&gt; (далее - Перечень, утвержденный Указом Президента Российской Федерации N 557);</w:t>
      </w:r>
    </w:p>
    <w:p w:rsidR="0052625D" w:rsidRPr="00880BA4" w:rsidRDefault="0052625D" w:rsidP="0052625D">
      <w:pPr>
        <w:pStyle w:val="ConsPlusNormal"/>
        <w:spacing w:before="220"/>
        <w:ind w:firstLine="540"/>
        <w:jc w:val="both"/>
      </w:pPr>
      <w:r w:rsidRPr="00880BA4">
        <w:t>--------------------------------</w:t>
      </w:r>
    </w:p>
    <w:p w:rsidR="0052625D" w:rsidRPr="00880BA4" w:rsidRDefault="0052625D" w:rsidP="0052625D">
      <w:pPr>
        <w:pStyle w:val="ConsPlusNormal"/>
        <w:spacing w:before="220"/>
        <w:ind w:firstLine="540"/>
        <w:jc w:val="both"/>
      </w:pPr>
      <w:r w:rsidRPr="00880BA4">
        <w:t>&lt;1&gt; Собрание законодательства Российской Федерации, 2009, N 21, ст. 2542; 2012, N 4, ст. 471; N 14, ст. 1616.</w:t>
      </w:r>
    </w:p>
    <w:p w:rsidR="0052625D" w:rsidRPr="00880BA4" w:rsidRDefault="0052625D" w:rsidP="0052625D">
      <w:pPr>
        <w:pStyle w:val="ConsPlusNormal"/>
        <w:jc w:val="both"/>
      </w:pPr>
    </w:p>
    <w:p w:rsidR="0052625D" w:rsidRPr="00880BA4" w:rsidRDefault="0052625D" w:rsidP="0052625D">
      <w:pPr>
        <w:pStyle w:val="ConsPlusNormal"/>
        <w:ind w:firstLine="540"/>
        <w:jc w:val="both"/>
      </w:pPr>
      <w:r w:rsidRPr="00880BA4">
        <w:t>5) должности военной службы и федеральной государственной службы иных видов, указанные в разделе II Перечня, утвержденного Указом Президента Российской Федерации N 557;</w:t>
      </w:r>
    </w:p>
    <w:p w:rsidR="0052625D" w:rsidRPr="00880BA4" w:rsidRDefault="0052625D" w:rsidP="0052625D">
      <w:pPr>
        <w:pStyle w:val="ConsPlusNormal"/>
        <w:spacing w:before="220"/>
        <w:ind w:firstLine="540"/>
        <w:jc w:val="both"/>
      </w:pPr>
      <w:r w:rsidRPr="00880BA4">
        <w:t>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разделом III Перечня, утвержденного Указом Президента Российской Федерации N 557;</w:t>
      </w:r>
    </w:p>
    <w:p w:rsidR="0052625D" w:rsidRPr="00880BA4" w:rsidRDefault="0052625D" w:rsidP="0052625D">
      <w:pPr>
        <w:pStyle w:val="ConsPlusNormal"/>
        <w:spacing w:before="220"/>
        <w:ind w:firstLine="540"/>
        <w:jc w:val="both"/>
      </w:pPr>
      <w:r w:rsidRPr="00880BA4">
        <w:t>7) следующие должности в Банке России:</w:t>
      </w:r>
    </w:p>
    <w:p w:rsidR="0052625D" w:rsidRPr="00880BA4" w:rsidRDefault="0052625D" w:rsidP="0052625D">
      <w:pPr>
        <w:pStyle w:val="ConsPlusNormal"/>
        <w:spacing w:before="220"/>
        <w:ind w:firstLine="540"/>
        <w:jc w:val="both"/>
      </w:pPr>
      <w:r w:rsidRPr="00880BA4">
        <w:t>центральный аппарат:</w:t>
      </w:r>
    </w:p>
    <w:p w:rsidR="0052625D" w:rsidRPr="00880BA4" w:rsidRDefault="0052625D" w:rsidP="0052625D">
      <w:pPr>
        <w:pStyle w:val="ConsPlusNormal"/>
        <w:spacing w:before="220"/>
        <w:ind w:firstLine="540"/>
        <w:jc w:val="both"/>
      </w:pPr>
      <w:r w:rsidRPr="00880BA4">
        <w:t>главный аудитор;</w:t>
      </w:r>
    </w:p>
    <w:p w:rsidR="0052625D" w:rsidRPr="00880BA4" w:rsidRDefault="0052625D" w:rsidP="0052625D">
      <w:pPr>
        <w:pStyle w:val="ConsPlusNormal"/>
        <w:spacing w:before="220"/>
        <w:ind w:firstLine="540"/>
        <w:jc w:val="both"/>
      </w:pPr>
      <w:r w:rsidRPr="00880BA4">
        <w:t>директор департамента;</w:t>
      </w:r>
    </w:p>
    <w:p w:rsidR="0052625D" w:rsidRPr="00880BA4" w:rsidRDefault="0052625D" w:rsidP="0052625D">
      <w:pPr>
        <w:pStyle w:val="ConsPlusNormal"/>
        <w:spacing w:before="220"/>
        <w:ind w:firstLine="540"/>
        <w:jc w:val="both"/>
      </w:pPr>
      <w:r w:rsidRPr="00880BA4">
        <w:t>начальник департамента;</w:t>
      </w:r>
    </w:p>
    <w:p w:rsidR="0052625D" w:rsidRPr="00880BA4" w:rsidRDefault="0052625D" w:rsidP="0052625D">
      <w:pPr>
        <w:pStyle w:val="ConsPlusNormal"/>
        <w:spacing w:before="220"/>
        <w:ind w:firstLine="540"/>
        <w:jc w:val="both"/>
      </w:pPr>
      <w:r w:rsidRPr="00880BA4">
        <w:t>начальник главного управления;</w:t>
      </w:r>
    </w:p>
    <w:p w:rsidR="0052625D" w:rsidRPr="00880BA4" w:rsidRDefault="0052625D" w:rsidP="0052625D">
      <w:pPr>
        <w:pStyle w:val="ConsPlusNormal"/>
        <w:spacing w:before="220"/>
        <w:ind w:firstLine="540"/>
        <w:jc w:val="both"/>
      </w:pPr>
      <w:r w:rsidRPr="00880BA4">
        <w:t>территориальные учреждения:</w:t>
      </w:r>
    </w:p>
    <w:p w:rsidR="0052625D" w:rsidRPr="00880BA4" w:rsidRDefault="0052625D" w:rsidP="0052625D">
      <w:pPr>
        <w:pStyle w:val="ConsPlusNormal"/>
        <w:spacing w:before="220"/>
        <w:ind w:firstLine="540"/>
        <w:jc w:val="both"/>
      </w:pPr>
      <w:r w:rsidRPr="00880BA4">
        <w:t>начальник главного управления;</w:t>
      </w:r>
    </w:p>
    <w:p w:rsidR="0052625D" w:rsidRPr="00880BA4" w:rsidRDefault="0052625D" w:rsidP="0052625D">
      <w:pPr>
        <w:pStyle w:val="ConsPlusNormal"/>
        <w:spacing w:before="220"/>
        <w:ind w:firstLine="540"/>
        <w:jc w:val="both"/>
      </w:pPr>
      <w:r w:rsidRPr="00880BA4">
        <w:t>начальник московского главного территориального управления;</w:t>
      </w:r>
    </w:p>
    <w:p w:rsidR="0052625D" w:rsidRPr="00880BA4" w:rsidRDefault="0052625D" w:rsidP="0052625D">
      <w:pPr>
        <w:pStyle w:val="ConsPlusNormal"/>
        <w:spacing w:before="220"/>
        <w:ind w:firstLine="540"/>
        <w:jc w:val="both"/>
      </w:pPr>
      <w:r w:rsidRPr="00880BA4">
        <w:t>председатель Национального банка;</w:t>
      </w:r>
    </w:p>
    <w:p w:rsidR="0052625D" w:rsidRPr="00880BA4" w:rsidRDefault="0052625D" w:rsidP="0052625D">
      <w:pPr>
        <w:pStyle w:val="ConsPlusNormal"/>
        <w:spacing w:before="220"/>
        <w:ind w:firstLine="540"/>
        <w:jc w:val="both"/>
      </w:pPr>
      <w:r w:rsidRPr="00880BA4">
        <w:t>8) следующие должности в фондах, корпорациях и организациях:</w:t>
      </w:r>
    </w:p>
    <w:p w:rsidR="0052625D" w:rsidRPr="00880BA4" w:rsidRDefault="0052625D" w:rsidP="0052625D">
      <w:pPr>
        <w:pStyle w:val="ConsPlusNormal"/>
        <w:spacing w:before="220"/>
        <w:ind w:firstLine="540"/>
        <w:jc w:val="both"/>
      </w:pPr>
      <w:r w:rsidRPr="00880BA4">
        <w:t>руководитель (единоличный исполнительный орган);</w:t>
      </w:r>
    </w:p>
    <w:p w:rsidR="0052625D" w:rsidRPr="00880BA4" w:rsidRDefault="0052625D" w:rsidP="0052625D">
      <w:pPr>
        <w:pStyle w:val="ConsPlusNormal"/>
        <w:spacing w:before="220"/>
        <w:ind w:firstLine="540"/>
        <w:jc w:val="both"/>
      </w:pPr>
      <w:r w:rsidRPr="00880BA4">
        <w:t>заместитель руководителя;</w:t>
      </w:r>
    </w:p>
    <w:p w:rsidR="0052625D" w:rsidRPr="00880BA4" w:rsidRDefault="0052625D" w:rsidP="0052625D">
      <w:pPr>
        <w:pStyle w:val="ConsPlusNormal"/>
        <w:spacing w:before="220"/>
        <w:ind w:firstLine="540"/>
        <w:jc w:val="both"/>
      </w:pPr>
      <w:r w:rsidRPr="00880BA4">
        <w:t xml:space="preserve">член правления (коллегиального исполнительного органа), исполнение </w:t>
      </w:r>
      <w:proofErr w:type="gramStart"/>
      <w:r w:rsidRPr="00880BA4">
        <w:t>обязанностей</w:t>
      </w:r>
      <w:proofErr w:type="gramEnd"/>
      <w:r w:rsidRPr="00880BA4">
        <w:t xml:space="preserve"> по которой осуществляется на постоянной основе;</w:t>
      </w:r>
    </w:p>
    <w:p w:rsidR="0052625D" w:rsidRPr="00880BA4" w:rsidRDefault="0052625D" w:rsidP="0052625D">
      <w:pPr>
        <w:pStyle w:val="ConsPlusNormal"/>
        <w:spacing w:before="220"/>
        <w:ind w:firstLine="540"/>
        <w:jc w:val="both"/>
      </w:pPr>
      <w:r w:rsidRPr="00880BA4">
        <w:t>руководитель самостоятельного структурного подразделения (департамента, управления, отдела);</w:t>
      </w:r>
    </w:p>
    <w:p w:rsidR="0052625D" w:rsidRPr="00880BA4" w:rsidRDefault="0052625D" w:rsidP="0052625D">
      <w:pPr>
        <w:pStyle w:val="ConsPlusNormal"/>
        <w:spacing w:before="220"/>
        <w:ind w:firstLine="540"/>
        <w:jc w:val="both"/>
      </w:pPr>
      <w:r w:rsidRPr="00880BA4">
        <w:t>заместитель руководителя самостоятельного структурного подразделения (департамента, управления, отдела);</w:t>
      </w:r>
    </w:p>
    <w:p w:rsidR="0052625D" w:rsidRPr="00880BA4" w:rsidRDefault="0052625D" w:rsidP="0052625D">
      <w:pPr>
        <w:pStyle w:val="ConsPlusNormal"/>
        <w:spacing w:before="220"/>
        <w:ind w:firstLine="540"/>
        <w:jc w:val="both"/>
      </w:pPr>
      <w:r w:rsidRPr="00880BA4">
        <w:t>руководитель территориального органа фонда, филиала корпорации, организации;</w:t>
      </w:r>
    </w:p>
    <w:p w:rsidR="0052625D" w:rsidRPr="00880BA4" w:rsidRDefault="0052625D" w:rsidP="0052625D">
      <w:pPr>
        <w:pStyle w:val="ConsPlusNormal"/>
        <w:spacing w:before="220"/>
        <w:ind w:firstLine="540"/>
        <w:jc w:val="both"/>
      </w:pPr>
      <w:r w:rsidRPr="00880BA4">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52625D" w:rsidRPr="00880BA4" w:rsidRDefault="0052625D" w:rsidP="0052625D">
      <w:pPr>
        <w:pStyle w:val="ConsPlusNormal"/>
        <w:spacing w:before="220"/>
        <w:ind w:firstLine="540"/>
        <w:jc w:val="both"/>
      </w:pPr>
      <w:r w:rsidRPr="00880BA4">
        <w:lastRenderedPageBreak/>
        <w:t>руководитель (единоличный исполнительный орган);</w:t>
      </w:r>
    </w:p>
    <w:p w:rsidR="0052625D" w:rsidRPr="00880BA4" w:rsidRDefault="0052625D" w:rsidP="0052625D">
      <w:pPr>
        <w:pStyle w:val="ConsPlusNormal"/>
        <w:spacing w:before="220"/>
        <w:ind w:firstLine="540"/>
        <w:jc w:val="both"/>
      </w:pPr>
      <w:r w:rsidRPr="00880BA4">
        <w:t>заместитель руководителя;</w:t>
      </w:r>
    </w:p>
    <w:p w:rsidR="0052625D" w:rsidRPr="00880BA4" w:rsidRDefault="0052625D" w:rsidP="0052625D">
      <w:pPr>
        <w:pStyle w:val="ConsPlusNormal"/>
        <w:spacing w:before="220"/>
        <w:ind w:firstLine="540"/>
        <w:jc w:val="both"/>
      </w:pPr>
      <w:r w:rsidRPr="00880BA4">
        <w:t>главный бухгалтер;</w:t>
      </w:r>
    </w:p>
    <w:p w:rsidR="0052625D" w:rsidRPr="00880BA4" w:rsidRDefault="0052625D" w:rsidP="0052625D">
      <w:pPr>
        <w:pStyle w:val="ConsPlusNormal"/>
        <w:spacing w:before="220"/>
        <w:ind w:firstLine="540"/>
        <w:jc w:val="both"/>
      </w:pPr>
      <w:r w:rsidRPr="00880BA4">
        <w:t xml:space="preserve">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w:t>
      </w:r>
      <w:proofErr w:type="gramStart"/>
      <w:r w:rsidRPr="00880BA4">
        <w:t>полномочия</w:t>
      </w:r>
      <w:proofErr w:type="gramEnd"/>
      <w:r w:rsidRPr="00880BA4">
        <w:t xml:space="preserve"> которого входит:</w:t>
      </w:r>
    </w:p>
    <w:p w:rsidR="0052625D" w:rsidRPr="00880BA4" w:rsidRDefault="0052625D" w:rsidP="0052625D">
      <w:pPr>
        <w:pStyle w:val="ConsPlusNormal"/>
        <w:spacing w:before="220"/>
        <w:ind w:firstLine="540"/>
        <w:jc w:val="both"/>
      </w:pPr>
      <w:r w:rsidRPr="00880BA4">
        <w:t>распределение бюджетных ассигнований, субсидий, межбюджетных трансфертов, а также распределение ограниченных ресурсов;</w:t>
      </w:r>
    </w:p>
    <w:p w:rsidR="0052625D" w:rsidRPr="00880BA4" w:rsidRDefault="0052625D" w:rsidP="0052625D">
      <w:pPr>
        <w:pStyle w:val="ConsPlusNormal"/>
        <w:spacing w:before="220"/>
        <w:ind w:firstLine="540"/>
        <w:jc w:val="both"/>
      </w:pPr>
      <w:r w:rsidRPr="00880BA4">
        <w:t>осуществление государственных закупок либо выдача лицензий и разрешений;</w:t>
      </w:r>
    </w:p>
    <w:p w:rsidR="0052625D" w:rsidRPr="00880BA4" w:rsidRDefault="0052625D" w:rsidP="0052625D">
      <w:pPr>
        <w:pStyle w:val="ConsPlusNormal"/>
        <w:spacing w:before="220"/>
        <w:ind w:firstLine="540"/>
        <w:jc w:val="both"/>
      </w:pPr>
      <w:r w:rsidRPr="00880BA4">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52625D" w:rsidRPr="00880BA4" w:rsidRDefault="0052625D" w:rsidP="0052625D">
      <w:pPr>
        <w:pStyle w:val="ConsPlusNormal"/>
        <w:jc w:val="both"/>
      </w:pPr>
    </w:p>
    <w:p w:rsidR="0052625D" w:rsidRPr="00880BA4" w:rsidRDefault="0052625D" w:rsidP="0052625D">
      <w:pPr>
        <w:pStyle w:val="ConsPlusNormal"/>
        <w:jc w:val="both"/>
      </w:pPr>
    </w:p>
    <w:p w:rsidR="0052625D" w:rsidRPr="00880BA4" w:rsidRDefault="0052625D" w:rsidP="0052625D">
      <w:pPr>
        <w:pStyle w:val="ConsPlusNormal"/>
        <w:pBdr>
          <w:top w:val="single" w:sz="6" w:space="0" w:color="auto"/>
        </w:pBdr>
        <w:spacing w:before="100" w:after="100"/>
        <w:jc w:val="both"/>
        <w:rPr>
          <w:sz w:val="2"/>
          <w:szCs w:val="2"/>
        </w:rPr>
      </w:pPr>
    </w:p>
    <w:p w:rsidR="0052625D" w:rsidRPr="00880BA4" w:rsidRDefault="0052625D" w:rsidP="0052625D"/>
    <w:p w:rsidR="0052625D" w:rsidRDefault="0052625D" w:rsidP="0052625D"/>
    <w:p w:rsidR="00431C9E" w:rsidRPr="0052625D" w:rsidRDefault="00431C9E" w:rsidP="0052625D"/>
    <w:sectPr w:rsidR="00431C9E" w:rsidRPr="0052625D" w:rsidSect="00EC5C1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52"/>
    <w:rsid w:val="002D2C10"/>
    <w:rsid w:val="003A2A52"/>
    <w:rsid w:val="00431C9E"/>
    <w:rsid w:val="0052625D"/>
    <w:rsid w:val="00842A1C"/>
    <w:rsid w:val="00D12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9F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29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29FC"/>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9F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29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29F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Ignatiev</dc:creator>
  <cp:lastModifiedBy>user220</cp:lastModifiedBy>
  <cp:revision>2</cp:revision>
  <dcterms:created xsi:type="dcterms:W3CDTF">2020-07-08T06:45:00Z</dcterms:created>
  <dcterms:modified xsi:type="dcterms:W3CDTF">2020-07-08T06:45:00Z</dcterms:modified>
</cp:coreProperties>
</file>